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F9166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附件1：</w:t>
      </w:r>
    </w:p>
    <w:p w14:paraId="3A0BE847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设备需求表</w:t>
      </w:r>
    </w:p>
    <w:tbl>
      <w:tblPr>
        <w:tblStyle w:val="3"/>
        <w:tblW w:w="82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2436"/>
        <w:gridCol w:w="1704"/>
        <w:gridCol w:w="1620"/>
        <w:gridCol w:w="1056"/>
      </w:tblGrid>
      <w:tr w14:paraId="06B2D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vAlign w:val="center"/>
          </w:tcPr>
          <w:p w14:paraId="44CFD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vAlign w:val="center"/>
          </w:tcPr>
          <w:p w14:paraId="2840F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vAlign w:val="center"/>
          </w:tcPr>
          <w:p w14:paraId="207EA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vAlign w:val="center"/>
          </w:tcPr>
          <w:p w14:paraId="28B05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vAlign w:val="center"/>
          </w:tcPr>
          <w:p w14:paraId="1E1BC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34FAA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D2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41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2匹铜管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8E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65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7B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F4EB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D9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BC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钻孔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6D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89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4E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D939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AD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0A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2匹不锈钢支架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14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C4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67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A453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4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6A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高空作业费用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70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2A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7F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785D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4E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37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二次搬运含上楼费用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24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0F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A1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8746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F0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0A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拆装防盗网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31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37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C8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B6DA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CA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97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波纹管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8F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0A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E8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CA33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A5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99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25PVC排水管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F2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B6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5F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2D79B228"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注：本询价价格包含货物、管理服务、采购、运输保管、安装调试、税金等及采购过程中未能预见的一切费用。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465807"/>
    <w:rsid w:val="44465807"/>
    <w:rsid w:val="64746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598</Words>
  <Characters>783</Characters>
  <Lines>0</Lines>
  <Paragraphs>0</Paragraphs>
  <TotalTime>0</TotalTime>
  <ScaleCrop>false</ScaleCrop>
  <LinksUpToDate>false</LinksUpToDate>
  <CharactersWithSpaces>900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2025-04-15T11:06:00Z</dcterms:created>
  <dc:creator>Perseveret</dc:creator>
  <cp:lastModifiedBy>Perseveret</cp:lastModifiedBy>
  <dcterms:modified xsi:type="dcterms:W3CDTF">2025-04-29T01:08:28Z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7F2B7C16AC2D45CCB8AE87C6B90649BE_11</vt:lpwstr>
  </property>
  <property fmtid="{D5CDD505-2E9C-101B-9397-08002B2CF9AE}" pid="4" name="KSOTemplateDocerSaveRecord">
    <vt:lpwstr>eyJoZGlkIjoiMmM5YTI2N2ZlMTk0OTViYTczNjgyNTI3NTlmMTI1ZDUiLCJ1c2VySWQiOiIzMDAzNDI0NDkifQ==</vt:lpwstr>
  </property>
</Properties>
</file>